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F4" w:rsidRDefault="001731F4" w:rsidP="001731F4">
      <w:pPr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cs-CZ"/>
        </w:rPr>
      </w:pPr>
      <w:r w:rsidRPr="00870645">
        <w:rPr>
          <w:rFonts w:eastAsia="Times New Roman"/>
          <w:b/>
          <w:color w:val="000000"/>
          <w:sz w:val="32"/>
          <w:szCs w:val="32"/>
          <w:lang w:eastAsia="cs-CZ"/>
        </w:rPr>
        <w:t xml:space="preserve">Na PEF ČZU v Praze vznikla nová metoda </w:t>
      </w:r>
      <w:proofErr w:type="spellStart"/>
      <w:r w:rsidRPr="00870645">
        <w:rPr>
          <w:rFonts w:eastAsia="Times New Roman"/>
          <w:b/>
          <w:color w:val="000000"/>
          <w:sz w:val="32"/>
          <w:szCs w:val="32"/>
          <w:lang w:eastAsia="cs-CZ"/>
        </w:rPr>
        <w:t>BeCoMe</w:t>
      </w:r>
      <w:proofErr w:type="spellEnd"/>
      <w:r w:rsidRPr="00870645">
        <w:rPr>
          <w:rFonts w:eastAsia="Times New Roman"/>
          <w:b/>
          <w:color w:val="000000"/>
          <w:sz w:val="32"/>
          <w:szCs w:val="32"/>
          <w:lang w:eastAsia="cs-CZ"/>
        </w:rPr>
        <w:t xml:space="preserve"> pro krizové rozhodování za podmínek neurčitosti a časové tísně. Popis metody si v aktuální situaci s COVID-19 vyžádalo Ministerstvo vnitra ČR</w:t>
      </w:r>
    </w:p>
    <w:p w:rsidR="001731F4" w:rsidRDefault="001731F4" w:rsidP="001731F4">
      <w:pPr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cs-CZ"/>
        </w:rPr>
      </w:pPr>
    </w:p>
    <w:p w:rsidR="001731F4" w:rsidRPr="001731F4" w:rsidRDefault="001731F4" w:rsidP="001731F4">
      <w:pPr>
        <w:spacing w:line="240" w:lineRule="auto"/>
        <w:rPr>
          <w:rFonts w:eastAsia="Times New Roman"/>
          <w:b/>
          <w:color w:val="000000"/>
          <w:sz w:val="24"/>
          <w:szCs w:val="24"/>
          <w:lang w:eastAsia="cs-CZ"/>
        </w:rPr>
      </w:pPr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 xml:space="preserve">Praha, </w:t>
      </w:r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5</w:t>
      </w:r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.</w:t>
      </w:r>
      <w:r w:rsidR="007C7FD2">
        <w:rPr>
          <w:rFonts w:eastAsia="Times New Roman"/>
          <w:b/>
          <w:color w:val="000000"/>
          <w:sz w:val="24"/>
          <w:szCs w:val="24"/>
          <w:lang w:eastAsia="cs-CZ"/>
        </w:rPr>
        <w:t xml:space="preserve"> </w:t>
      </w:r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června</w:t>
      </w:r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 xml:space="preserve"> </w:t>
      </w:r>
      <w:proofErr w:type="gramStart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2020 -</w:t>
      </w:r>
      <w:r w:rsidR="007C7FD2">
        <w:rPr>
          <w:rFonts w:eastAsia="Times New Roman"/>
          <w:b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V</w:t>
      </w:r>
      <w:proofErr w:type="gramEnd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 xml:space="preserve"> krizových situacích je často nutné hledat kompromis mezi protichůdnými zájmy či názory. A zde je právě síla metody </w:t>
      </w:r>
      <w:proofErr w:type="spellStart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BeCoMe</w:t>
      </w:r>
      <w:proofErr w:type="spellEnd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 xml:space="preserve">, která umí prokazatelně najít ten nejlepší možný. </w:t>
      </w:r>
      <w:proofErr w:type="spellStart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>BeCoMe</w:t>
      </w:r>
      <w:proofErr w:type="spellEnd"/>
      <w:r w:rsidRPr="001731F4">
        <w:rPr>
          <w:rFonts w:eastAsia="Times New Roman"/>
          <w:b/>
          <w:color w:val="000000"/>
          <w:sz w:val="24"/>
          <w:szCs w:val="24"/>
          <w:lang w:eastAsia="cs-CZ"/>
        </w:rPr>
        <w:t xml:space="preserve"> přináší řešení v nových situacích, tedy např. i v době krize s nemocí COVID-19.</w:t>
      </w:r>
    </w:p>
    <w:p w:rsidR="001731F4" w:rsidRPr="00375DC9" w:rsidRDefault="001731F4" w:rsidP="001731F4">
      <w:pPr>
        <w:spacing w:line="240" w:lineRule="auto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K</w:t>
      </w:r>
      <w:r w:rsidRPr="00375DC9">
        <w:rPr>
          <w:rFonts w:eastAsia="Times New Roman"/>
          <w:color w:val="000000"/>
          <w:sz w:val="24"/>
          <w:szCs w:val="24"/>
          <w:lang w:eastAsia="cs-CZ"/>
        </w:rPr>
        <w:t xml:space="preserve">rizové </w:t>
      </w:r>
      <w:r>
        <w:rPr>
          <w:rFonts w:eastAsia="Times New Roman"/>
          <w:color w:val="000000"/>
          <w:sz w:val="24"/>
          <w:szCs w:val="24"/>
          <w:lang w:eastAsia="cs-CZ"/>
        </w:rPr>
        <w:t>r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ozhodování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probíhá vždy v časové tísni a </w:t>
      </w:r>
      <w:r w:rsidRPr="00375DC9">
        <w:rPr>
          <w:rFonts w:eastAsia="Times New Roman"/>
          <w:color w:val="000000"/>
          <w:sz w:val="24"/>
          <w:szCs w:val="24"/>
          <w:lang w:eastAsia="cs-CZ"/>
        </w:rPr>
        <w:t xml:space="preserve">obvykle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jej </w:t>
      </w:r>
      <w:r w:rsidRPr="00375DC9">
        <w:rPr>
          <w:rFonts w:eastAsia="Times New Roman"/>
          <w:color w:val="000000"/>
          <w:sz w:val="24"/>
          <w:szCs w:val="24"/>
          <w:lang w:eastAsia="cs-CZ"/>
        </w:rPr>
        <w:t>nelze opřít o dřívější analytické modely a data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, viz např. pandemie COVID-19. Řešení se zpravidla hledá pomocí příslušných expertů, kde 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každý z nich </w:t>
      </w:r>
      <w:r>
        <w:rPr>
          <w:rFonts w:eastAsia="Times New Roman"/>
          <w:color w:val="000000"/>
          <w:sz w:val="24"/>
          <w:szCs w:val="24"/>
          <w:lang w:eastAsia="cs-CZ"/>
        </w:rPr>
        <w:t>posuzuje/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>prosazuje řešení ze své</w:t>
      </w:r>
      <w:r>
        <w:rPr>
          <w:rFonts w:eastAsia="Times New Roman"/>
          <w:color w:val="000000"/>
          <w:sz w:val="24"/>
          <w:szCs w:val="24"/>
          <w:lang w:eastAsia="cs-CZ"/>
        </w:rPr>
        <w:t>ho úhlu pohledu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.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Jelikož stanoviska expertů nebývají jednotná, 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>je nutné hledat kompromis mezi často protichůdnými zájmy/názory. </w:t>
      </w:r>
      <w:r>
        <w:rPr>
          <w:rFonts w:eastAsia="Times New Roman"/>
          <w:color w:val="000000"/>
          <w:sz w:val="24"/>
          <w:szCs w:val="24"/>
          <w:lang w:eastAsia="cs-CZ"/>
        </w:rPr>
        <w:t>Pro stanovení kompromisu pracovníci Katedry Informačního inženýrství P</w:t>
      </w:r>
      <w:r>
        <w:rPr>
          <w:rFonts w:eastAsia="Times New Roman"/>
          <w:color w:val="000000"/>
          <w:sz w:val="24"/>
          <w:szCs w:val="24"/>
          <w:lang w:eastAsia="cs-CZ"/>
        </w:rPr>
        <w:t>rovozně ekonomické fakulty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ČZU v Praze vyvinuli metodu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75DC9">
        <w:rPr>
          <w:sz w:val="24"/>
          <w:szCs w:val="24"/>
        </w:rPr>
        <w:t>BeCoMe</w:t>
      </w:r>
      <w:proofErr w:type="spellEnd"/>
      <w:r w:rsidRPr="00375DC9">
        <w:rPr>
          <w:sz w:val="24"/>
          <w:szCs w:val="24"/>
        </w:rPr>
        <w:t xml:space="preserve"> </w:t>
      </w:r>
      <w:r w:rsidRPr="00375DC9">
        <w:rPr>
          <w:rFonts w:eastAsia="Times New Roman"/>
          <w:color w:val="000000"/>
          <w:sz w:val="24"/>
          <w:szCs w:val="24"/>
          <w:lang w:eastAsia="cs-CZ"/>
        </w:rPr>
        <w:t xml:space="preserve">(Best </w:t>
      </w:r>
      <w:proofErr w:type="spellStart"/>
      <w:r w:rsidRPr="00375DC9">
        <w:rPr>
          <w:rFonts w:eastAsia="Times New Roman"/>
          <w:color w:val="000000"/>
          <w:sz w:val="24"/>
          <w:szCs w:val="24"/>
          <w:lang w:eastAsia="cs-CZ"/>
        </w:rPr>
        <w:t>Compromis</w:t>
      </w:r>
      <w:proofErr w:type="spellEnd"/>
      <w:r w:rsidRPr="00375DC9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75DC9">
        <w:rPr>
          <w:rFonts w:eastAsia="Times New Roman"/>
          <w:color w:val="000000"/>
          <w:sz w:val="24"/>
          <w:szCs w:val="24"/>
          <w:lang w:eastAsia="cs-CZ"/>
        </w:rPr>
        <w:t>Mean</w:t>
      </w:r>
      <w:proofErr w:type="spellEnd"/>
      <w:r w:rsidRPr="00375DC9">
        <w:rPr>
          <w:rFonts w:eastAsia="Times New Roman"/>
          <w:color w:val="000000"/>
          <w:sz w:val="24"/>
          <w:szCs w:val="24"/>
          <w:lang w:eastAsia="cs-CZ"/>
        </w:rPr>
        <w:t>)</w:t>
      </w:r>
      <w:r>
        <w:rPr>
          <w:rFonts w:eastAsia="Times New Roman"/>
          <w:color w:val="000000"/>
          <w:sz w:val="24"/>
          <w:szCs w:val="24"/>
          <w:lang w:eastAsia="cs-CZ"/>
        </w:rPr>
        <w:t>.</w:t>
      </w:r>
    </w:p>
    <w:p w:rsidR="001731F4" w:rsidRDefault="001731F4" w:rsidP="001731F4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BeCoMe</w:t>
      </w:r>
      <w:proofErr w:type="spellEnd"/>
      <w:r>
        <w:rPr>
          <w:color w:val="000000"/>
          <w:sz w:val="24"/>
          <w:szCs w:val="24"/>
        </w:rPr>
        <w:t xml:space="preserve"> je nový průměrující operátor, jehož výsledkem je nejlepší shoda, resp. nejlepší kompromis expertů/</w:t>
      </w:r>
      <w:proofErr w:type="spellStart"/>
      <w:r>
        <w:rPr>
          <w:color w:val="000000"/>
          <w:sz w:val="24"/>
          <w:szCs w:val="24"/>
        </w:rPr>
        <w:t>stakeholderů</w:t>
      </w:r>
      <w:proofErr w:type="spellEnd"/>
      <w:r>
        <w:rPr>
          <w:color w:val="000000"/>
          <w:sz w:val="24"/>
          <w:szCs w:val="24"/>
        </w:rPr>
        <w:t xml:space="preserve"> bez dalších omezujících podmínek (na rozdíl od jiných průměrujících operátorů). </w:t>
      </w:r>
      <w:r w:rsidRPr="00AA09A4">
        <w:rPr>
          <w:sz w:val="24"/>
          <w:szCs w:val="24"/>
          <w:u w:val="single"/>
        </w:rPr>
        <w:t xml:space="preserve">Hlavní přednosti metody </w:t>
      </w:r>
      <w:proofErr w:type="spellStart"/>
      <w:r w:rsidRPr="00AA09A4">
        <w:rPr>
          <w:rFonts w:eastAsia="Times New Roman"/>
          <w:color w:val="000000"/>
          <w:sz w:val="24"/>
          <w:szCs w:val="24"/>
          <w:u w:val="single"/>
          <w:lang w:eastAsia="cs-CZ"/>
        </w:rPr>
        <w:t>BeCoMe</w:t>
      </w:r>
      <w:proofErr w:type="spellEnd"/>
      <w:r w:rsidRPr="00AA09A4"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 w:rsidRPr="00AA09A4">
        <w:rPr>
          <w:sz w:val="24"/>
          <w:szCs w:val="24"/>
          <w:u w:val="single"/>
        </w:rPr>
        <w:t xml:space="preserve"> </w:t>
      </w:r>
    </w:p>
    <w:p w:rsidR="001731F4" w:rsidRPr="00375DC9" w:rsidRDefault="001731F4" w:rsidP="001731F4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1731F4" w:rsidRPr="00375DC9" w:rsidRDefault="001731F4" w:rsidP="001731F4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375DC9">
        <w:rPr>
          <w:rFonts w:cs="Times New Roman"/>
          <w:sz w:val="24"/>
          <w:szCs w:val="24"/>
        </w:rPr>
        <w:t>oskytuje teoreticky nejlepší možný kompromis při rozhodování na základě návrhů/doporučení expertů, přičemž jednotlivá doporučení mohou být i protichůdná.</w:t>
      </w:r>
    </w:p>
    <w:p w:rsidR="001731F4" w:rsidRPr="00375DC9" w:rsidRDefault="001731F4" w:rsidP="001731F4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Pr="00375DC9">
        <w:rPr>
          <w:rFonts w:cs="Times New Roman"/>
          <w:sz w:val="24"/>
          <w:szCs w:val="24"/>
        </w:rPr>
        <w:t xml:space="preserve">možňuje posoudit kvalitativní aspekty rozhodovacího problému (ano/ne) i jeho kvantitativní parametry. Umožňuje též vybrat nejvhodnější alternativu z několika navrhovaných řešení. </w:t>
      </w:r>
    </w:p>
    <w:p w:rsidR="001731F4" w:rsidRDefault="001731F4" w:rsidP="001731F4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Pr="005F2162">
        <w:rPr>
          <w:rFonts w:cs="Times New Roman"/>
          <w:sz w:val="24"/>
          <w:szCs w:val="24"/>
        </w:rPr>
        <w:t>možňuje expertům vyjadřovat stanovisko</w:t>
      </w:r>
      <w:r>
        <w:rPr>
          <w:rFonts w:cs="Times New Roman"/>
          <w:sz w:val="24"/>
          <w:szCs w:val="24"/>
        </w:rPr>
        <w:t xml:space="preserve"> formou, která může zohlednit určitou míru neurčitosti.</w:t>
      </w:r>
    </w:p>
    <w:p w:rsidR="001731F4" w:rsidRPr="005F2162" w:rsidRDefault="001731F4" w:rsidP="001731F4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Pr="005F2162">
        <w:rPr>
          <w:rFonts w:cs="Times New Roman"/>
          <w:sz w:val="24"/>
          <w:szCs w:val="24"/>
        </w:rPr>
        <w:t xml:space="preserve">e rychlá, poskytuje výsledné řešení okamžitě. </w:t>
      </w:r>
    </w:p>
    <w:p w:rsidR="001731F4" w:rsidRDefault="001731F4" w:rsidP="001731F4">
      <w:pPr>
        <w:spacing w:line="240" w:lineRule="auto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Tato metoda poskytuje krizovému štábu p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ro </w:t>
      </w:r>
      <w:r>
        <w:rPr>
          <w:rFonts w:eastAsia="Times New Roman"/>
          <w:color w:val="000000"/>
          <w:sz w:val="24"/>
          <w:szCs w:val="24"/>
          <w:lang w:eastAsia="cs-CZ"/>
        </w:rPr>
        <w:t>zdůvodnění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výsledného 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stanoviska silný </w:t>
      </w:r>
      <w:r w:rsidRPr="00375DC9">
        <w:rPr>
          <w:rFonts w:eastAsia="Times New Roman"/>
          <w:color w:val="000000"/>
          <w:sz w:val="24"/>
          <w:szCs w:val="24"/>
          <w:lang w:eastAsia="cs-CZ"/>
        </w:rPr>
        <w:t xml:space="preserve">(politický) 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 xml:space="preserve">argument: </w:t>
      </w:r>
      <w:r w:rsidRPr="00870645">
        <w:rPr>
          <w:rFonts w:eastAsia="Times New Roman"/>
          <w:i/>
          <w:color w:val="000000"/>
          <w:sz w:val="24"/>
          <w:szCs w:val="24"/>
          <w:lang w:eastAsia="cs-CZ"/>
        </w:rPr>
        <w:t>"Toto rozhodnutí představuje podle teorie informace nejlepší možný kompromis, a při daném rozložení expertních názorů lepší kompromis neexistuje“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, upřesňuje profesor Ivan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Vrana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z Katedry informačního inženýrství ČZU</w:t>
      </w:r>
      <w:r w:rsidRPr="008D0291">
        <w:rPr>
          <w:rFonts w:eastAsia="Times New Roman"/>
          <w:color w:val="000000"/>
          <w:sz w:val="24"/>
          <w:szCs w:val="24"/>
          <w:lang w:eastAsia="cs-CZ"/>
        </w:rPr>
        <w:t>. 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Metodu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BeCoMe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lze s výhodou využít pro krizové rozhodování v široké škále situací. </w:t>
      </w:r>
      <w:r w:rsidRPr="00870645">
        <w:rPr>
          <w:rFonts w:eastAsia="Times New Roman"/>
          <w:i/>
          <w:color w:val="000000"/>
          <w:sz w:val="24"/>
          <w:szCs w:val="24"/>
          <w:lang w:eastAsia="cs-CZ"/>
        </w:rPr>
        <w:t xml:space="preserve">„Primárně jsme metodu nabídli Ústřednímu krizovému štábu a Ministerstvu vnitra, </w:t>
      </w:r>
      <w:r w:rsidRPr="00870645">
        <w:rPr>
          <w:rFonts w:cs="Calibri"/>
          <w:i/>
          <w:color w:val="000000"/>
          <w:shd w:val="clear" w:color="auto" w:fill="FFFFFF"/>
        </w:rPr>
        <w:t>pro které může být metoda v současné době velmi užitečná.</w:t>
      </w:r>
      <w:r w:rsidRPr="00870645">
        <w:rPr>
          <w:rFonts w:eastAsia="Times New Roman"/>
          <w:i/>
          <w:color w:val="000000"/>
          <w:sz w:val="24"/>
          <w:szCs w:val="24"/>
          <w:lang w:eastAsia="cs-CZ"/>
        </w:rPr>
        <w:t>“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připomněl doktor Jan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Tyrychtr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z Katedry informačního inženýrství ČZU.</w:t>
      </w:r>
    </w:p>
    <w:p w:rsidR="001731F4" w:rsidRDefault="001731F4" w:rsidP="001731F4">
      <w:pPr>
        <w:spacing w:before="100" w:beforeAutospacing="1"/>
        <w:rPr>
          <w:color w:val="000000"/>
          <w:sz w:val="24"/>
          <w:szCs w:val="24"/>
          <w:u w:val="single"/>
        </w:rPr>
      </w:pPr>
      <w:r w:rsidRPr="00AA09A4">
        <w:rPr>
          <w:color w:val="000000"/>
          <w:sz w:val="24"/>
          <w:szCs w:val="24"/>
          <w:u w:val="single"/>
        </w:rPr>
        <w:t>Použití tohoto operátoru je výhodné zejména ve třech typických situacích:</w:t>
      </w:r>
    </w:p>
    <w:p w:rsidR="001731F4" w:rsidRDefault="001731F4" w:rsidP="001731F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při výběru ze dvou alternativ, kdy se tedy jedná o rozhodování binární (Ano/Ne),</w:t>
      </w:r>
    </w:p>
    <w:p w:rsidR="001731F4" w:rsidRDefault="001731F4" w:rsidP="001731F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při výběru nejlepší alternativy z několika možných alternativ,</w:t>
      </w:r>
    </w:p>
    <w:p w:rsidR="001731F4" w:rsidRDefault="001731F4" w:rsidP="001731F4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při stanovení hodnoty určitého parametru,</w:t>
      </w:r>
    </w:p>
    <w:p w:rsidR="001731F4" w:rsidRDefault="001731F4" w:rsidP="001731F4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kdy experti mohou vyjádřit své stanovisko buď: </w:t>
      </w:r>
    </w:p>
    <w:p w:rsidR="001731F4" w:rsidRDefault="001731F4" w:rsidP="001731F4">
      <w:pPr>
        <w:pStyle w:val="Normlnweb"/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  <w:sz w:val="14"/>
          <w:szCs w:val="14"/>
        </w:rPr>
        <w:t>         </w:t>
      </w:r>
      <w:r>
        <w:rPr>
          <w:color w:val="000000"/>
        </w:rPr>
        <w:t xml:space="preserve"> lingvistickým výrazem typu: </w:t>
      </w:r>
      <w:r w:rsidRPr="00AA09A4">
        <w:rPr>
          <w:i/>
          <w:color w:val="000000"/>
        </w:rPr>
        <w:t>"Určitě Ne"</w:t>
      </w:r>
      <w:r>
        <w:rPr>
          <w:color w:val="000000"/>
        </w:rPr>
        <w:t xml:space="preserve">, </w:t>
      </w:r>
      <w:r w:rsidRPr="00AA09A4">
        <w:rPr>
          <w:i/>
          <w:color w:val="000000"/>
        </w:rPr>
        <w:t>"Spíše Ne"</w:t>
      </w:r>
      <w:r>
        <w:rPr>
          <w:color w:val="000000"/>
        </w:rPr>
        <w:t xml:space="preserve">, </w:t>
      </w:r>
      <w:r w:rsidRPr="00AA09A4">
        <w:rPr>
          <w:i/>
          <w:color w:val="000000"/>
        </w:rPr>
        <w:t>"Jsem Neutrální"</w:t>
      </w:r>
      <w:r>
        <w:rPr>
          <w:color w:val="000000"/>
        </w:rPr>
        <w:t xml:space="preserve">, </w:t>
      </w:r>
      <w:r w:rsidRPr="00AA09A4">
        <w:rPr>
          <w:i/>
          <w:color w:val="000000"/>
        </w:rPr>
        <w:t>"Spíše Ano"</w:t>
      </w:r>
      <w:r>
        <w:rPr>
          <w:color w:val="000000"/>
        </w:rPr>
        <w:t xml:space="preserve">, </w:t>
      </w:r>
      <w:r w:rsidRPr="00AA09A4">
        <w:rPr>
          <w:i/>
          <w:color w:val="000000"/>
        </w:rPr>
        <w:t>"Určitě Ano"</w:t>
      </w:r>
      <w:r>
        <w:rPr>
          <w:color w:val="000000"/>
        </w:rPr>
        <w:t xml:space="preserve">, nebo v podobné </w:t>
      </w:r>
      <w:proofErr w:type="spellStart"/>
      <w:r>
        <w:rPr>
          <w:color w:val="000000"/>
        </w:rPr>
        <w:t>Likertově</w:t>
      </w:r>
      <w:proofErr w:type="spellEnd"/>
      <w:r>
        <w:rPr>
          <w:color w:val="000000"/>
        </w:rPr>
        <w:t xml:space="preserve"> stupnici,</w:t>
      </w:r>
    </w:p>
    <w:p w:rsidR="001731F4" w:rsidRDefault="001731F4" w:rsidP="001731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          </w:t>
      </w:r>
      <w:r>
        <w:rPr>
          <w:color w:val="000000"/>
        </w:rPr>
        <w:t>ostrým (</w:t>
      </w:r>
      <w:proofErr w:type="spellStart"/>
      <w:r>
        <w:rPr>
          <w:color w:val="000000"/>
        </w:rPr>
        <w:t>crisp</w:t>
      </w:r>
      <w:proofErr w:type="spellEnd"/>
      <w:r>
        <w:rPr>
          <w:color w:val="000000"/>
        </w:rPr>
        <w:t xml:space="preserve">) číslem, např. celým či reálným, nebo </w:t>
      </w:r>
    </w:p>
    <w:p w:rsidR="001731F4" w:rsidRDefault="001731F4" w:rsidP="001731F4">
      <w:pPr>
        <w:pStyle w:val="Normlnweb"/>
        <w:spacing w:before="0" w:beforeAutospacing="0" w:after="0" w:afterAutospacing="0"/>
        <w:ind w:left="426" w:hanging="426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         </w:t>
      </w:r>
      <w:r>
        <w:rPr>
          <w:color w:val="000000"/>
        </w:rPr>
        <w:t>fuzzy číslem, kde stanoví preferovanou hodnotu a její dolní a horní ještě přijatelnou mez. </w:t>
      </w:r>
    </w:p>
    <w:p w:rsidR="001731F4" w:rsidRDefault="001731F4" w:rsidP="001731F4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BeCoMe</w:t>
      </w:r>
      <w:proofErr w:type="spellEnd"/>
      <w:r>
        <w:rPr>
          <w:color w:val="000000"/>
          <w:sz w:val="24"/>
          <w:szCs w:val="24"/>
        </w:rPr>
        <w:t xml:space="preserve"> tak umožňuje zohlednit </w:t>
      </w:r>
      <w:r>
        <w:rPr>
          <w:color w:val="212121"/>
          <w:sz w:val="24"/>
          <w:szCs w:val="24"/>
        </w:rPr>
        <w:t>expertům/</w:t>
      </w:r>
      <w:proofErr w:type="spellStart"/>
      <w:r>
        <w:rPr>
          <w:color w:val="212121"/>
          <w:sz w:val="24"/>
          <w:szCs w:val="24"/>
        </w:rPr>
        <w:t>stakeholderům</w:t>
      </w:r>
      <w:proofErr w:type="spellEnd"/>
      <w:r>
        <w:rPr>
          <w:color w:val="212121"/>
          <w:sz w:val="24"/>
          <w:szCs w:val="24"/>
        </w:rPr>
        <w:t> </w:t>
      </w:r>
      <w:r>
        <w:rPr>
          <w:color w:val="000000"/>
          <w:sz w:val="24"/>
          <w:szCs w:val="24"/>
        </w:rPr>
        <w:t>též neurčitost/nejistotu v jejich stanoviscích.</w:t>
      </w:r>
    </w:p>
    <w:p w:rsidR="001731F4" w:rsidRPr="002F07FA" w:rsidRDefault="001731F4" w:rsidP="001731F4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870645">
        <w:rPr>
          <w:rFonts w:eastAsia="Times New Roman"/>
          <w:color w:val="000000"/>
          <w:sz w:val="24"/>
          <w:szCs w:val="24"/>
          <w:lang w:eastAsia="cs-CZ"/>
        </w:rPr>
        <w:t>BeCoMe</w:t>
      </w:r>
      <w:proofErr w:type="spellEnd"/>
      <w:r w:rsidRPr="00870645">
        <w:rPr>
          <w:rFonts w:eastAsia="Times New Roman"/>
          <w:color w:val="000000"/>
          <w:sz w:val="24"/>
          <w:szCs w:val="24"/>
          <w:lang w:eastAsia="cs-CZ"/>
        </w:rPr>
        <w:t xml:space="preserve"> je univerzální metoda, její jednoduchost ji přímo předurčuje pro použití v běžném životě, např. ve zdravotnictví, průmyslu, dopravě, obchodě, školství, cestovním ruchu, životním prostředí (např. kůrovcová kalamita, národní parky), živelných pohromách, epidemiích a ve všech situacích, kdy řešení nelze obvykle opřít o dřívější analytické modely a data, ale probíhá v prostředí uplatňování názorů a zájmů různých skupin "</w:t>
      </w:r>
      <w:proofErr w:type="spellStart"/>
      <w:r w:rsidRPr="00870645">
        <w:rPr>
          <w:rFonts w:eastAsia="Times New Roman"/>
          <w:color w:val="000000"/>
          <w:sz w:val="24"/>
          <w:szCs w:val="24"/>
          <w:lang w:eastAsia="cs-CZ"/>
        </w:rPr>
        <w:t>stakeholderů</w:t>
      </w:r>
      <w:proofErr w:type="spellEnd"/>
      <w:r w:rsidRPr="00870645">
        <w:rPr>
          <w:rFonts w:eastAsia="Times New Roman"/>
          <w:color w:val="000000"/>
          <w:sz w:val="24"/>
          <w:szCs w:val="24"/>
          <w:lang w:eastAsia="cs-CZ"/>
        </w:rPr>
        <w:t>", každý z nich hledá či prosazuje řešení ze své perspektivy.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:rsidR="001731F4" w:rsidRPr="00870645" w:rsidRDefault="001731F4" w:rsidP="001731F4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1731F4" w:rsidRPr="00870645" w:rsidRDefault="001731F4" w:rsidP="001731F4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A13A0" w:rsidRDefault="004A13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4A13A0" w:rsidRDefault="000816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4A13A0">
        <w:rPr>
          <w:rFonts w:ascii="Calibri" w:hAnsi="Calibri" w:cs="Calibri"/>
          <w:b/>
          <w:sz w:val="22"/>
          <w:szCs w:val="22"/>
          <w:lang w:eastAsia="ar-SA"/>
        </w:rPr>
        <w:t>eská zemědělská univerzita v Praze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</w:t>
      </w:r>
      <w:r w:rsidR="001731F4">
        <w:rPr>
          <w:rFonts w:ascii="Calibri" w:hAnsi="Calibri"/>
          <w:sz w:val="20"/>
          <w:szCs w:val="20"/>
          <w:lang w:eastAsia="ar-SA"/>
        </w:rPr>
        <w:t>, informatiky a</w:t>
      </w:r>
      <w:r>
        <w:rPr>
          <w:rFonts w:ascii="Calibri" w:hAnsi="Calibri"/>
          <w:sz w:val="20"/>
          <w:szCs w:val="20"/>
          <w:lang w:eastAsia="ar-SA"/>
        </w:rPr>
        <w:t xml:space="preserve">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:rsidR="004A13A0" w:rsidRDefault="004A13A0" w:rsidP="004A13A0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4A13A0" w:rsidRPr="009068F4" w:rsidRDefault="00272388" w:rsidP="004A13A0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="004A13A0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7" w:history="1">
        <w:r w:rsidR="004A13A0" w:rsidRPr="00BF4F71">
          <w:rPr>
            <w:rStyle w:val="Hypertextovodkaz"/>
            <w:sz w:val="20"/>
            <w:szCs w:val="20"/>
          </w:rPr>
          <w:t>mrackovak@rektorat.czu.cz</w:t>
        </w:r>
      </w:hyperlink>
      <w:r w:rsidR="004A13A0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:rsidR="004A13A0" w:rsidRDefault="004A13A0"/>
    <w:sectPr w:rsidR="004A13A0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B5" w:rsidRDefault="00753EB5">
      <w:pPr>
        <w:spacing w:after="0" w:line="240" w:lineRule="auto"/>
      </w:pPr>
      <w:r>
        <w:separator/>
      </w:r>
    </w:p>
  </w:endnote>
  <w:endnote w:type="continuationSeparator" w:id="0">
    <w:p w:rsidR="00753EB5" w:rsidRDefault="007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B5" w:rsidRDefault="00753EB5">
      <w:pPr>
        <w:spacing w:after="0" w:line="240" w:lineRule="auto"/>
      </w:pPr>
      <w:r>
        <w:separator/>
      </w:r>
    </w:p>
  </w:footnote>
  <w:footnote w:type="continuationSeparator" w:id="0">
    <w:p w:rsidR="00753EB5" w:rsidRDefault="0075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3D" w:rsidRDefault="0027238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6429FA6" wp14:editId="24F39FEA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272388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:rsidR="00BC793D" w:rsidRPr="00ED5DD4" w:rsidRDefault="00272388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753EB5">
    <w:pPr>
      <w:pStyle w:val="Zhlav"/>
      <w:rPr>
        <w:rFonts w:ascii="Calibri" w:hAnsi="Calibri"/>
        <w:i/>
      </w:rPr>
    </w:pPr>
  </w:p>
  <w:p w:rsidR="00BC793D" w:rsidRPr="006272A6" w:rsidRDefault="00753EB5">
    <w:pPr>
      <w:pStyle w:val="Zhlav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02EC"/>
    <w:multiLevelType w:val="hybridMultilevel"/>
    <w:tmpl w:val="D9D8D8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0"/>
    <w:rsid w:val="000407E8"/>
    <w:rsid w:val="00057A82"/>
    <w:rsid w:val="00061AA0"/>
    <w:rsid w:val="000816A0"/>
    <w:rsid w:val="001731F4"/>
    <w:rsid w:val="001974C0"/>
    <w:rsid w:val="001E4849"/>
    <w:rsid w:val="00272388"/>
    <w:rsid w:val="003D0BFD"/>
    <w:rsid w:val="004002CD"/>
    <w:rsid w:val="004A13A0"/>
    <w:rsid w:val="004C0B33"/>
    <w:rsid w:val="006D242F"/>
    <w:rsid w:val="00753EB5"/>
    <w:rsid w:val="007C7FD2"/>
    <w:rsid w:val="00806908"/>
    <w:rsid w:val="00873C44"/>
    <w:rsid w:val="00890569"/>
    <w:rsid w:val="008A34A4"/>
    <w:rsid w:val="008D6CEA"/>
    <w:rsid w:val="00941961"/>
    <w:rsid w:val="00A145B0"/>
    <w:rsid w:val="00AC761C"/>
    <w:rsid w:val="00B35FDB"/>
    <w:rsid w:val="00D4213A"/>
    <w:rsid w:val="00E47351"/>
    <w:rsid w:val="00E508F7"/>
    <w:rsid w:val="00F66BF6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4F8C"/>
  <w15:chartTrackingRefBased/>
  <w15:docId w15:val="{99940BEA-5648-4132-8EC8-64440AD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13A0"/>
    <w:rPr>
      <w:color w:val="0000FF"/>
      <w:u w:val="single"/>
    </w:rPr>
  </w:style>
  <w:style w:type="paragraph" w:styleId="Zhlav">
    <w:name w:val="header"/>
    <w:basedOn w:val="Normln"/>
    <w:link w:val="ZhlavChar"/>
    <w:rsid w:val="004A13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4A1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4A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13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3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ckovak@rektorat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3</cp:revision>
  <dcterms:created xsi:type="dcterms:W3CDTF">2020-06-05T06:29:00Z</dcterms:created>
  <dcterms:modified xsi:type="dcterms:W3CDTF">2020-06-05T06:30:00Z</dcterms:modified>
</cp:coreProperties>
</file>